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B8AFE" w14:textId="230D1273" w:rsidR="005643C7" w:rsidRDefault="006B747B" w:rsidP="0046726A">
      <w:pPr>
        <w:pStyle w:val="Heading1"/>
      </w:pPr>
      <w:r>
        <w:t>Insert your title here</w:t>
      </w:r>
    </w:p>
    <w:p w14:paraId="61E0274F" w14:textId="77777777" w:rsidR="005643C7" w:rsidRDefault="005643C7">
      <w:pPr>
        <w:widowControl w:val="0"/>
        <w:ind w:firstLine="1"/>
        <w:rPr>
          <w:rFonts w:ascii="Times New Roman" w:eastAsia="Times New Roman" w:hAnsi="Times New Roman" w:cs="Times New Roman"/>
        </w:rPr>
      </w:pPr>
    </w:p>
    <w:p w14:paraId="10305EB3" w14:textId="5D137B42" w:rsidR="005643C7" w:rsidRPr="00BD6048" w:rsidRDefault="00C475E8">
      <w:pPr>
        <w:widowControl w:val="0"/>
        <w:ind w:left="567" w:firstLine="1"/>
        <w:rPr>
          <w:rFonts w:ascii="Times New Roman" w:eastAsia="Times New Roman" w:hAnsi="Times New Roman" w:cs="Times New Roman"/>
          <w:b/>
          <w:color w:val="000000"/>
        </w:rPr>
      </w:pPr>
      <w:r>
        <w:rPr>
          <w:rFonts w:ascii="Times New Roman" w:eastAsia="Times New Roman" w:hAnsi="Times New Roman" w:cs="Times New Roman"/>
          <w:b/>
          <w:color w:val="000000"/>
        </w:rPr>
        <w:t>Presentation format</w:t>
      </w:r>
      <w:r w:rsidR="00BD6048" w:rsidRPr="00BD6048">
        <w:rPr>
          <w:rFonts w:ascii="Times New Roman" w:eastAsia="Times New Roman" w:hAnsi="Times New Roman" w:cs="Times New Roman"/>
          <w:b/>
          <w:color w:val="000000"/>
        </w:rPr>
        <w:t>:</w:t>
      </w:r>
    </w:p>
    <w:p w14:paraId="5E5110B0" w14:textId="683A22DC" w:rsidR="00BD6048" w:rsidRDefault="00C475E8">
      <w:pPr>
        <w:widowControl w:val="0"/>
        <w:ind w:left="567" w:firstLine="1"/>
        <w:rPr>
          <w:rFonts w:ascii="Times New Roman" w:eastAsia="Times New Roman" w:hAnsi="Times New Roman" w:cs="Times New Roman"/>
          <w:color w:val="000000"/>
        </w:rPr>
      </w:pPr>
      <w:r>
        <w:rPr>
          <w:rFonts w:ascii="Times New Roman" w:eastAsia="Times New Roman" w:hAnsi="Times New Roman" w:cs="Times New Roman"/>
          <w:color w:val="000000"/>
        </w:rPr>
        <w:t>Pre-Recorded Pecha Kucha</w:t>
      </w:r>
      <w:r w:rsidR="00BD604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w:t>
      </w:r>
      <w:r w:rsidR="00BD6048">
        <w:rPr>
          <w:rFonts w:ascii="Times New Roman" w:eastAsia="Times New Roman" w:hAnsi="Times New Roman" w:cs="Times New Roman"/>
          <w:color w:val="000000"/>
        </w:rPr>
        <w:t xml:space="preserve">mins </w:t>
      </w:r>
      <w:r>
        <w:rPr>
          <w:rFonts w:ascii="Times New Roman" w:eastAsia="Times New Roman" w:hAnsi="Times New Roman" w:cs="Times New Roman"/>
          <w:color w:val="000000"/>
        </w:rPr>
        <w:t>40sec</w:t>
      </w:r>
      <w:r w:rsidR="00BD6048">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r w:rsidR="00BD6048">
        <w:rPr>
          <w:rFonts w:ascii="Times New Roman" w:eastAsia="Times New Roman" w:hAnsi="Times New Roman" w:cs="Times New Roman"/>
          <w:color w:val="000000"/>
        </w:rPr>
        <w:t>Q&amp;A</w:t>
      </w:r>
      <w:r>
        <w:rPr>
          <w:rFonts w:ascii="Times New Roman" w:eastAsia="Times New Roman" w:hAnsi="Times New Roman" w:cs="Times New Roman"/>
          <w:color w:val="000000"/>
        </w:rPr>
        <w:t xml:space="preserve"> in Mozilla Hubs virtual environment and P2 Discussion Forum</w:t>
      </w:r>
      <w:r w:rsidR="00BD6048">
        <w:rPr>
          <w:rFonts w:ascii="Times New Roman" w:eastAsia="Times New Roman" w:hAnsi="Times New Roman" w:cs="Times New Roman"/>
          <w:color w:val="000000"/>
        </w:rPr>
        <w:t>)</w:t>
      </w:r>
    </w:p>
    <w:p w14:paraId="6155F487" w14:textId="77777777" w:rsidR="00BD6048" w:rsidRDefault="00BD6048">
      <w:pPr>
        <w:widowControl w:val="0"/>
        <w:ind w:left="567" w:firstLine="1"/>
        <w:rPr>
          <w:rFonts w:ascii="Times New Roman" w:eastAsia="Times New Roman" w:hAnsi="Times New Roman" w:cs="Times New Roman"/>
        </w:rPr>
      </w:pPr>
    </w:p>
    <w:p w14:paraId="2AADADB4" w14:textId="77777777" w:rsidR="005643C7" w:rsidRDefault="006B747B">
      <w:pPr>
        <w:widowControl w:val="0"/>
        <w:pBdr>
          <w:top w:val="nil"/>
          <w:left w:val="nil"/>
          <w:bottom w:val="nil"/>
          <w:right w:val="nil"/>
          <w:between w:val="nil"/>
        </w:pBdr>
        <w:ind w:left="567" w:right="559"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One line of key or focus terms by which your paper can be indexed. </w:t>
      </w:r>
      <w:r>
        <w:rPr>
          <w:rFonts w:ascii="Times New Roman" w:eastAsia="Times New Roman" w:hAnsi="Times New Roman" w:cs="Times New Roman"/>
          <w:b/>
          <w:color w:val="000000"/>
        </w:rPr>
        <w:t>[Abstract and keywords style]</w:t>
      </w:r>
    </w:p>
    <w:p w14:paraId="71E592EE" w14:textId="77777777" w:rsidR="005643C7" w:rsidRDefault="005643C7" w:rsidP="0046726A">
      <w:pPr>
        <w:widowControl w:val="0"/>
        <w:pBdr>
          <w:top w:val="nil"/>
          <w:left w:val="nil"/>
          <w:bottom w:val="nil"/>
          <w:right w:val="nil"/>
          <w:between w:val="nil"/>
        </w:pBdr>
        <w:rPr>
          <w:rFonts w:ascii="Times New Roman" w:eastAsia="Times New Roman" w:hAnsi="Times New Roman" w:cs="Times New Roman"/>
          <w:color w:val="000000"/>
        </w:rPr>
      </w:pPr>
    </w:p>
    <w:p w14:paraId="45336E22" w14:textId="462C60E4" w:rsidR="0046726A" w:rsidRPr="0046726A" w:rsidRDefault="00C475E8" w:rsidP="0046726A">
      <w:pPr>
        <w:pStyle w:val="Heading1"/>
        <w:rPr>
          <w:lang w:val="en-AU"/>
        </w:rPr>
      </w:pPr>
      <w:r>
        <w:rPr>
          <w:lang w:val="en-AU"/>
        </w:rPr>
        <w:t>Abstract</w:t>
      </w:r>
      <w:r w:rsidR="0046726A" w:rsidRPr="0046726A">
        <w:rPr>
          <w:lang w:val="en-AU"/>
        </w:rPr>
        <w:t xml:space="preserve"> </w:t>
      </w:r>
      <w:r w:rsidR="0095366E">
        <w:rPr>
          <w:lang w:val="en-AU"/>
        </w:rPr>
        <w:t>(</w:t>
      </w:r>
      <w:r>
        <w:rPr>
          <w:lang w:val="en-AU"/>
        </w:rPr>
        <w:t>5</w:t>
      </w:r>
      <w:r w:rsidR="0095366E">
        <w:rPr>
          <w:lang w:val="en-AU"/>
        </w:rPr>
        <w:t xml:space="preserve">00 words </w:t>
      </w:r>
      <w:r>
        <w:rPr>
          <w:lang w:val="en-AU"/>
        </w:rPr>
        <w:t>plus</w:t>
      </w:r>
      <w:r w:rsidR="0095366E">
        <w:rPr>
          <w:lang w:val="en-AU"/>
        </w:rPr>
        <w:t xml:space="preserve"> references)</w:t>
      </w:r>
    </w:p>
    <w:p w14:paraId="5B79D96C" w14:textId="77777777" w:rsidR="0046726A" w:rsidRDefault="0046726A" w:rsidP="00C475E8">
      <w:pPr>
        <w:widowControl w:val="0"/>
        <w:pBdr>
          <w:top w:val="nil"/>
          <w:left w:val="nil"/>
          <w:bottom w:val="nil"/>
          <w:right w:val="nil"/>
          <w:between w:val="nil"/>
        </w:pBdr>
        <w:rPr>
          <w:rFonts w:ascii="Times New Roman" w:eastAsia="Times New Roman" w:hAnsi="Times New Roman" w:cs="Times New Roman"/>
          <w:color w:val="000000"/>
        </w:rPr>
      </w:pPr>
    </w:p>
    <w:p w14:paraId="7293136B" w14:textId="77777777" w:rsidR="0046726A" w:rsidRDefault="0046726A">
      <w:pPr>
        <w:widowControl w:val="0"/>
        <w:pBdr>
          <w:top w:val="nil"/>
          <w:left w:val="nil"/>
          <w:bottom w:val="nil"/>
          <w:right w:val="nil"/>
          <w:between w:val="nil"/>
        </w:pBdr>
        <w:ind w:firstLine="1"/>
        <w:rPr>
          <w:rFonts w:ascii="Times New Roman" w:eastAsia="Times New Roman" w:hAnsi="Times New Roman" w:cs="Times New Roman"/>
          <w:color w:val="000000"/>
        </w:rPr>
      </w:pPr>
    </w:p>
    <w:p w14:paraId="0F42B351" w14:textId="6C96DC6C" w:rsidR="005643C7" w:rsidRDefault="006B747B">
      <w:pPr>
        <w:widowControl w:val="0"/>
        <w:pBdr>
          <w:top w:val="nil"/>
          <w:left w:val="nil"/>
          <w:bottom w:val="nil"/>
          <w:right w:val="nil"/>
          <w:between w:val="nil"/>
        </w:pBdr>
        <w:ind w:firstLine="1"/>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paragraphing, use a single blank line between each paragraph, and no indents. Do not use </w:t>
      </w:r>
      <w:r>
        <w:rPr>
          <w:rFonts w:ascii="Times New Roman" w:eastAsia="Times New Roman" w:hAnsi="Times New Roman" w:cs="Times New Roman"/>
          <w:i/>
          <w:color w:val="000000"/>
        </w:rPr>
        <w:t xml:space="preserve">Spacing Before </w:t>
      </w:r>
      <w:r>
        <w:rPr>
          <w:rFonts w:ascii="Times New Roman" w:eastAsia="Times New Roman" w:hAnsi="Times New Roman" w:cs="Times New Roman"/>
          <w:color w:val="000000"/>
        </w:rPr>
        <w:t xml:space="preserve">or </w:t>
      </w:r>
      <w:r>
        <w:rPr>
          <w:rFonts w:ascii="Times New Roman" w:eastAsia="Times New Roman" w:hAnsi="Times New Roman" w:cs="Times New Roman"/>
          <w:i/>
          <w:color w:val="000000"/>
        </w:rPr>
        <w:t xml:space="preserve">Spacing After </w:t>
      </w:r>
      <w:r>
        <w:rPr>
          <w:rFonts w:ascii="Times New Roman" w:eastAsia="Times New Roman" w:hAnsi="Times New Roman" w:cs="Times New Roman"/>
          <w:color w:val="000000"/>
        </w:rPr>
        <w:t xml:space="preserve">your paragraphs. </w:t>
      </w:r>
      <w:r>
        <w:rPr>
          <w:rFonts w:ascii="Times New Roman" w:eastAsia="Times New Roman" w:hAnsi="Times New Roman" w:cs="Times New Roman"/>
          <w:b/>
          <w:color w:val="000000"/>
        </w:rPr>
        <w:t>[Paper body style]</w:t>
      </w:r>
    </w:p>
    <w:p w14:paraId="0CE5F1D6" w14:textId="77777777" w:rsidR="005643C7" w:rsidRDefault="005643C7">
      <w:pPr>
        <w:widowControl w:val="0"/>
        <w:ind w:firstLine="1"/>
        <w:rPr>
          <w:rFonts w:ascii="Times New Roman" w:eastAsia="Times New Roman" w:hAnsi="Times New Roman" w:cs="Times New Roman"/>
        </w:rPr>
      </w:pPr>
    </w:p>
    <w:p w14:paraId="391B1628" w14:textId="77777777" w:rsidR="005643C7" w:rsidRDefault="006B747B" w:rsidP="0046726A">
      <w:pPr>
        <w:pStyle w:val="Heading1"/>
      </w:pPr>
      <w:r>
        <w:br/>
        <w:t>References [First level heading style]</w:t>
      </w:r>
    </w:p>
    <w:p w14:paraId="5F2DCF53" w14:textId="77777777" w:rsidR="005643C7" w:rsidRDefault="005643C7">
      <w:pPr>
        <w:widowControl w:val="0"/>
        <w:rPr>
          <w:rFonts w:ascii="Times New Roman" w:eastAsia="Times New Roman" w:hAnsi="Times New Roman" w:cs="Times New Roman"/>
        </w:rPr>
      </w:pPr>
    </w:p>
    <w:p w14:paraId="7B779856" w14:textId="77777777" w:rsidR="005643C7" w:rsidRDefault="006B747B">
      <w:pPr>
        <w:widowControl w:val="0"/>
        <w:pBdr>
          <w:top w:val="nil"/>
          <w:left w:val="nil"/>
          <w:bottom w:val="nil"/>
          <w:right w:val="nil"/>
          <w:between w:val="nil"/>
        </w:pBdr>
        <w:ind w:firstLine="1"/>
        <w:rPr>
          <w:rFonts w:ascii="Times New Roman" w:eastAsia="Times New Roman" w:hAnsi="Times New Roman" w:cs="Times New Roman"/>
          <w:color w:val="000000"/>
        </w:rPr>
      </w:pPr>
      <w:r>
        <w:rPr>
          <w:rFonts w:ascii="Times New Roman" w:eastAsia="Times New Roman" w:hAnsi="Times New Roman" w:cs="Times New Roman"/>
          <w:color w:val="000000"/>
        </w:rPr>
        <w:t>Use APA 6th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361C1EBE" w14:textId="77777777" w:rsidR="005643C7" w:rsidRDefault="005643C7">
      <w:pPr>
        <w:widowControl w:val="0"/>
        <w:ind w:firstLine="1"/>
        <w:rPr>
          <w:rFonts w:ascii="Times New Roman" w:eastAsia="Times New Roman" w:hAnsi="Times New Roman" w:cs="Times New Roman"/>
        </w:rPr>
      </w:pPr>
    </w:p>
    <w:p w14:paraId="6FD43078" w14:textId="77777777" w:rsidR="005643C7" w:rsidRDefault="006B747B">
      <w:pPr>
        <w:pBdr>
          <w:top w:val="nil"/>
          <w:left w:val="nil"/>
          <w:bottom w:val="nil"/>
          <w:right w:val="nil"/>
          <w:between w:val="nil"/>
        </w:pBdr>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Ally, M. (Ed.) (2009). </w:t>
      </w:r>
      <w:r>
        <w:rPr>
          <w:rFonts w:ascii="Times New Roman" w:eastAsia="Times New Roman" w:hAnsi="Times New Roman" w:cs="Times New Roman"/>
          <w:i/>
          <w:color w:val="000000"/>
        </w:rPr>
        <w:t>Mobile learning: Transforming the delivery of education and training</w:t>
      </w:r>
      <w:r>
        <w:rPr>
          <w:rFonts w:ascii="Times New Roman" w:eastAsia="Times New Roman" w:hAnsi="Times New Roman" w:cs="Times New Roman"/>
          <w:color w:val="000000"/>
        </w:rPr>
        <w:t xml:space="preserve">. Athabasca University Press (e-book). </w:t>
      </w:r>
      <w:hyperlink r:id="rId7">
        <w:r>
          <w:rPr>
            <w:rFonts w:ascii="Times New Roman" w:eastAsia="Times New Roman" w:hAnsi="Times New Roman" w:cs="Times New Roman"/>
            <w:color w:val="0000FF"/>
            <w:u w:val="single"/>
          </w:rPr>
          <w:t>http://www.aupress.ca/index.php/books/120155</w:t>
        </w:r>
      </w:hyperlink>
    </w:p>
    <w:p w14:paraId="3A545671" w14:textId="77777777" w:rsidR="005643C7" w:rsidRDefault="006B747B">
      <w:pPr>
        <w:pBdr>
          <w:top w:val="nil"/>
          <w:left w:val="nil"/>
          <w:bottom w:val="nil"/>
          <w:right w:val="nil"/>
          <w:between w:val="nil"/>
        </w:pBdr>
        <w:ind w:left="284" w:hanging="284"/>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Gerbic</w:t>
      </w:r>
      <w:proofErr w:type="spellEnd"/>
      <w:r>
        <w:rPr>
          <w:rFonts w:ascii="Times New Roman" w:eastAsia="Times New Roman" w:hAnsi="Times New Roman" w:cs="Times New Roman"/>
          <w:color w:val="000000"/>
        </w:rPr>
        <w:t xml:space="preserve">, P. &amp; Maher, M. (2008). Collaborative self-study supporting new technology: The </w:t>
      </w:r>
      <w:proofErr w:type="spellStart"/>
      <w:r>
        <w:rPr>
          <w:rFonts w:ascii="Times New Roman" w:eastAsia="Times New Roman" w:hAnsi="Times New Roman" w:cs="Times New Roman"/>
          <w:color w:val="000000"/>
        </w:rPr>
        <w:t>Mahara</w:t>
      </w:r>
      <w:proofErr w:type="spellEnd"/>
      <w:r>
        <w:rPr>
          <w:rFonts w:ascii="Times New Roman" w:eastAsia="Times New Roman" w:hAnsi="Times New Roman" w:cs="Times New Roman"/>
          <w:color w:val="000000"/>
        </w:rPr>
        <w:t xml:space="preserve"> e-portfolio project. In </w:t>
      </w:r>
      <w:r>
        <w:rPr>
          <w:rFonts w:ascii="Times New Roman" w:eastAsia="Times New Roman" w:hAnsi="Times New Roman" w:cs="Times New Roman"/>
          <w:i/>
          <w:color w:val="000000"/>
        </w:rPr>
        <w:t xml:space="preserve">Hello! Where are you in the landscape of educational technology? Proceedings </w:t>
      </w:r>
      <w:proofErr w:type="spellStart"/>
      <w:r>
        <w:rPr>
          <w:rFonts w:ascii="Times New Roman" w:eastAsia="Times New Roman" w:hAnsi="Times New Roman" w:cs="Times New Roman"/>
          <w:i/>
          <w:color w:val="000000"/>
        </w:rPr>
        <w:t>ascilite</w:t>
      </w:r>
      <w:proofErr w:type="spellEnd"/>
      <w:r>
        <w:rPr>
          <w:rFonts w:ascii="Times New Roman" w:eastAsia="Times New Roman" w:hAnsi="Times New Roman" w:cs="Times New Roman"/>
          <w:i/>
          <w:color w:val="000000"/>
        </w:rPr>
        <w:t xml:space="preserve"> Melbourne 2008</w:t>
      </w:r>
      <w:r>
        <w:rPr>
          <w:rFonts w:ascii="Times New Roman" w:eastAsia="Times New Roman" w:hAnsi="Times New Roman" w:cs="Times New Roman"/>
          <w:color w:val="000000"/>
        </w:rPr>
        <w:t xml:space="preserve">. </w:t>
      </w:r>
      <w:hyperlink r:id="rId8">
        <w:r>
          <w:rPr>
            <w:rFonts w:ascii="Times New Roman" w:eastAsia="Times New Roman" w:hAnsi="Times New Roman" w:cs="Times New Roman"/>
            <w:color w:val="0000FF"/>
            <w:u w:val="single"/>
          </w:rPr>
          <w:t>http://www.ascilite.org.au/conferences/melbourne08/procs/gerbic.pdf</w:t>
        </w:r>
      </w:hyperlink>
    </w:p>
    <w:p w14:paraId="508507CA" w14:textId="77777777" w:rsidR="005643C7" w:rsidRDefault="006B747B">
      <w:pPr>
        <w:pBdr>
          <w:top w:val="nil"/>
          <w:left w:val="nil"/>
          <w:bottom w:val="nil"/>
          <w:right w:val="nil"/>
          <w:between w:val="nil"/>
        </w:pBdr>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Gunn, C. &amp; Peddie, R. (2008). A design-based research approach for eportfolio initiatives. In </w:t>
      </w:r>
      <w:r>
        <w:rPr>
          <w:rFonts w:ascii="Times New Roman" w:eastAsia="Times New Roman" w:hAnsi="Times New Roman" w:cs="Times New Roman"/>
          <w:i/>
          <w:color w:val="000000"/>
        </w:rPr>
        <w:t xml:space="preserve">Hello! Where are you in the landscape of educational technology? Proceedings </w:t>
      </w:r>
      <w:proofErr w:type="spellStart"/>
      <w:r>
        <w:rPr>
          <w:rFonts w:ascii="Times New Roman" w:eastAsia="Times New Roman" w:hAnsi="Times New Roman" w:cs="Times New Roman"/>
          <w:i/>
          <w:color w:val="000000"/>
        </w:rPr>
        <w:t>ascilite</w:t>
      </w:r>
      <w:proofErr w:type="spellEnd"/>
      <w:r>
        <w:rPr>
          <w:rFonts w:ascii="Times New Roman" w:eastAsia="Times New Roman" w:hAnsi="Times New Roman" w:cs="Times New Roman"/>
          <w:i/>
          <w:color w:val="000000"/>
        </w:rPr>
        <w:t xml:space="preserve"> Melbourne 2008</w:t>
      </w:r>
      <w:r>
        <w:rPr>
          <w:rFonts w:ascii="Times New Roman" w:eastAsia="Times New Roman" w:hAnsi="Times New Roman" w:cs="Times New Roman"/>
          <w:color w:val="000000"/>
        </w:rPr>
        <w:t>. http://www.ascilite.org.au/conferences/melbourne08/procs/gunn.pdf</w:t>
      </w:r>
    </w:p>
    <w:p w14:paraId="1A88A8F3" w14:textId="77777777" w:rsidR="005643C7" w:rsidRDefault="006B747B">
      <w:pPr>
        <w:pBdr>
          <w:top w:val="nil"/>
          <w:left w:val="nil"/>
          <w:bottom w:val="nil"/>
          <w:right w:val="nil"/>
          <w:between w:val="nil"/>
        </w:pBdr>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Herrington, A. (2008). Adult educators’ authentic use of smartphones to create digital teaching resources. In </w:t>
      </w:r>
      <w:r>
        <w:rPr>
          <w:rFonts w:ascii="Times New Roman" w:eastAsia="Times New Roman" w:hAnsi="Times New Roman" w:cs="Times New Roman"/>
          <w:i/>
          <w:color w:val="000000"/>
        </w:rPr>
        <w:t xml:space="preserve">Hello! Where are you in the landscape of educational technology? Proceedings </w:t>
      </w:r>
      <w:proofErr w:type="spellStart"/>
      <w:r>
        <w:rPr>
          <w:rFonts w:ascii="Times New Roman" w:eastAsia="Times New Roman" w:hAnsi="Times New Roman" w:cs="Times New Roman"/>
          <w:i/>
          <w:color w:val="000000"/>
        </w:rPr>
        <w:t>ascilite</w:t>
      </w:r>
      <w:proofErr w:type="spellEnd"/>
      <w:r>
        <w:rPr>
          <w:rFonts w:ascii="Times New Roman" w:eastAsia="Times New Roman" w:hAnsi="Times New Roman" w:cs="Times New Roman"/>
          <w:i/>
          <w:color w:val="000000"/>
        </w:rPr>
        <w:t xml:space="preserve"> Melbourne 2008</w:t>
      </w:r>
      <w:r>
        <w:rPr>
          <w:rFonts w:ascii="Times New Roman" w:eastAsia="Times New Roman" w:hAnsi="Times New Roman" w:cs="Times New Roman"/>
          <w:color w:val="000000"/>
        </w:rPr>
        <w:t>. http://www.ascilite.org.au/conferences/melbourne08/procs/herrington-a.pdf</w:t>
      </w:r>
    </w:p>
    <w:p w14:paraId="07C64095" w14:textId="77777777" w:rsidR="005643C7" w:rsidRDefault="006B747B">
      <w:pPr>
        <w:pBdr>
          <w:top w:val="nil"/>
          <w:left w:val="nil"/>
          <w:bottom w:val="nil"/>
          <w:right w:val="nil"/>
          <w:between w:val="nil"/>
        </w:pBdr>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Kearsley, G. (2004). </w:t>
      </w:r>
      <w:r>
        <w:rPr>
          <w:rFonts w:ascii="Times New Roman" w:eastAsia="Times New Roman" w:hAnsi="Times New Roman" w:cs="Times New Roman"/>
          <w:i/>
          <w:color w:val="000000"/>
        </w:rPr>
        <w:t>Explorations in learning &amp; instruction: The theory into practice database</w:t>
      </w:r>
      <w:r>
        <w:rPr>
          <w:rFonts w:ascii="Times New Roman" w:eastAsia="Times New Roman" w:hAnsi="Times New Roman" w:cs="Times New Roman"/>
          <w:color w:val="000000"/>
        </w:rPr>
        <w:t xml:space="preserve">. </w:t>
      </w:r>
      <w:bookmarkStart w:id="0" w:name="30j0zll" w:colFirst="0" w:colLast="0"/>
      <w:bookmarkEnd w:id="0"/>
      <w:r>
        <w:rPr>
          <w:rFonts w:ascii="Times New Roman" w:eastAsia="Times New Roman" w:hAnsi="Times New Roman" w:cs="Times New Roman"/>
          <w:color w:val="000000"/>
        </w:rPr>
        <w:t>http://tip.psychology.org/ [viewed 13 Mar 2009].</w:t>
      </w:r>
    </w:p>
    <w:p w14:paraId="5BA8407C" w14:textId="77777777" w:rsidR="005643C7" w:rsidRDefault="006B747B">
      <w:pPr>
        <w:pBdr>
          <w:top w:val="nil"/>
          <w:left w:val="nil"/>
          <w:bottom w:val="nil"/>
          <w:right w:val="nil"/>
          <w:between w:val="nil"/>
        </w:pBdr>
        <w:ind w:left="284" w:hanging="284"/>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Lefoe</w:t>
      </w:r>
      <w:proofErr w:type="spellEnd"/>
      <w:r>
        <w:rPr>
          <w:rFonts w:ascii="Times New Roman" w:eastAsia="Times New Roman" w:hAnsi="Times New Roman" w:cs="Times New Roman"/>
          <w:color w:val="000000"/>
        </w:rPr>
        <w:t xml:space="preserve">, G., Philip, R., O'Reilly, M. &amp; Parrish, D. (2009). Sharing quality resources for teaching and learning: A peer review model for the ALTC Exchange in Australia. </w:t>
      </w:r>
      <w:r>
        <w:rPr>
          <w:rFonts w:ascii="Times New Roman" w:eastAsia="Times New Roman" w:hAnsi="Times New Roman" w:cs="Times New Roman"/>
          <w:i/>
          <w:color w:val="000000"/>
        </w:rPr>
        <w:t>Australasian Journal of Educational Technology</w:t>
      </w:r>
      <w:r>
        <w:rPr>
          <w:rFonts w:ascii="Times New Roman" w:eastAsia="Times New Roman" w:hAnsi="Times New Roman" w:cs="Times New Roman"/>
          <w:color w:val="000000"/>
        </w:rPr>
        <w:t xml:space="preserve">, 25(1), 45-59. </w:t>
      </w:r>
      <w:hyperlink r:id="rId9">
        <w:r>
          <w:rPr>
            <w:rFonts w:ascii="Times New Roman" w:eastAsia="Times New Roman" w:hAnsi="Times New Roman" w:cs="Times New Roman"/>
            <w:color w:val="0000FF"/>
            <w:u w:val="single"/>
          </w:rPr>
          <w:t>http://www.ascilite.org.au/ajet/ajet25/lefoe.html</w:t>
        </w:r>
      </w:hyperlink>
    </w:p>
    <w:p w14:paraId="60BEC344" w14:textId="77777777" w:rsidR="005643C7" w:rsidRDefault="006B747B">
      <w:pPr>
        <w:pBdr>
          <w:top w:val="nil"/>
          <w:left w:val="nil"/>
          <w:bottom w:val="nil"/>
          <w:right w:val="nil"/>
          <w:between w:val="nil"/>
        </w:pBdr>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Levy, P. (2006). 'Living' theory: A pedagogical framework for process support in networked learning. </w:t>
      </w:r>
      <w:r>
        <w:rPr>
          <w:rFonts w:ascii="Times New Roman" w:eastAsia="Times New Roman" w:hAnsi="Times New Roman" w:cs="Times New Roman"/>
          <w:i/>
          <w:color w:val="000000"/>
        </w:rPr>
        <w:t>ALT-J: Research in Learning Technology</w:t>
      </w:r>
      <w:r>
        <w:rPr>
          <w:rFonts w:ascii="Times New Roman" w:eastAsia="Times New Roman" w:hAnsi="Times New Roman" w:cs="Times New Roman"/>
          <w:color w:val="000000"/>
        </w:rPr>
        <w:t xml:space="preserve">, 14(3), 225-240. [verified 20 May 2009] </w:t>
      </w:r>
      <w:bookmarkStart w:id="1" w:name="1fob9te" w:colFirst="0" w:colLast="0"/>
      <w:bookmarkEnd w:id="1"/>
      <w:r>
        <w:rPr>
          <w:rFonts w:ascii="Times New Roman" w:eastAsia="Times New Roman" w:hAnsi="Times New Roman" w:cs="Times New Roman"/>
          <w:color w:val="000000"/>
        </w:rPr>
        <w:t>http://repository.alt.ac.uk/138/</w:t>
      </w:r>
    </w:p>
    <w:p w14:paraId="1155E8F7" w14:textId="77777777" w:rsidR="005643C7" w:rsidRDefault="006B747B">
      <w:pPr>
        <w:pBdr>
          <w:top w:val="nil"/>
          <w:left w:val="nil"/>
          <w:bottom w:val="nil"/>
          <w:right w:val="nil"/>
          <w:between w:val="nil"/>
        </w:pBdr>
        <w:ind w:left="284" w:hanging="284"/>
        <w:rPr>
          <w:rFonts w:ascii="Times New Roman" w:eastAsia="Times New Roman" w:hAnsi="Times New Roman" w:cs="Times New Roman"/>
          <w:color w:val="000000"/>
        </w:rPr>
      </w:pPr>
      <w:r>
        <w:rPr>
          <w:rFonts w:ascii="Times New Roman" w:eastAsia="Times New Roman" w:hAnsi="Times New Roman" w:cs="Times New Roman"/>
          <w:color w:val="000000"/>
        </w:rPr>
        <w:t xml:space="preserve">Salmon, G. (2000). </w:t>
      </w:r>
      <w:r>
        <w:rPr>
          <w:rFonts w:ascii="Times New Roman" w:eastAsia="Times New Roman" w:hAnsi="Times New Roman" w:cs="Times New Roman"/>
          <w:i/>
          <w:color w:val="000000"/>
        </w:rPr>
        <w:t>E-moderating: The key to teaching and learning online</w:t>
      </w:r>
      <w:r>
        <w:rPr>
          <w:rFonts w:ascii="Times New Roman" w:eastAsia="Times New Roman" w:hAnsi="Times New Roman" w:cs="Times New Roman"/>
          <w:color w:val="000000"/>
        </w:rPr>
        <w:t xml:space="preserve">. London: Kogan Page. </w:t>
      </w:r>
      <w:r>
        <w:rPr>
          <w:rFonts w:ascii="Times New Roman" w:eastAsia="Times New Roman" w:hAnsi="Times New Roman" w:cs="Times New Roman"/>
          <w:b/>
          <w:color w:val="000000"/>
        </w:rPr>
        <w:t>[References style is used for all the above references]</w:t>
      </w:r>
    </w:p>
    <w:sectPr w:rsidR="005643C7">
      <w:headerReference w:type="default" r:id="rId10"/>
      <w:headerReference w:type="first" r:id="rId11"/>
      <w:pgSz w:w="11906" w:h="16838"/>
      <w:pgMar w:top="1843" w:right="1440" w:bottom="1440" w:left="1440" w:header="42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17021" w14:textId="77777777" w:rsidR="002D083F" w:rsidRDefault="002D083F">
      <w:r>
        <w:separator/>
      </w:r>
    </w:p>
  </w:endnote>
  <w:endnote w:type="continuationSeparator" w:id="0">
    <w:p w14:paraId="53DC9883" w14:textId="77777777" w:rsidR="002D083F" w:rsidRDefault="002D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9BA30" w14:textId="77777777" w:rsidR="002D083F" w:rsidRDefault="002D083F">
      <w:r>
        <w:separator/>
      </w:r>
    </w:p>
  </w:footnote>
  <w:footnote w:type="continuationSeparator" w:id="0">
    <w:p w14:paraId="7049E0DD" w14:textId="77777777" w:rsidR="002D083F" w:rsidRDefault="002D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8CCC" w14:textId="77777777" w:rsidR="005643C7" w:rsidRDefault="005643C7">
    <w:pPr>
      <w:pBdr>
        <w:top w:val="nil"/>
        <w:left w:val="nil"/>
        <w:bottom w:val="nil"/>
        <w:right w:val="nil"/>
        <w:between w:val="nil"/>
      </w:pBdr>
      <w:tabs>
        <w:tab w:val="center" w:pos="4320"/>
        <w:tab w:val="right" w:pos="8640"/>
      </w:tabs>
      <w:rPr>
        <w:color w:val="000000"/>
      </w:rPr>
    </w:pPr>
  </w:p>
  <w:p w14:paraId="5AF7562F" w14:textId="77777777" w:rsidR="005643C7" w:rsidRDefault="005643C7">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A08E5" w14:textId="77777777" w:rsidR="005643C7" w:rsidRDefault="005643C7">
    <w:pPr>
      <w:pBdr>
        <w:top w:val="nil"/>
        <w:left w:val="nil"/>
        <w:bottom w:val="nil"/>
        <w:right w:val="nil"/>
        <w:between w:val="nil"/>
      </w:pBdr>
      <w:tabs>
        <w:tab w:val="right" w:pos="8931"/>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A6758"/>
    <w:multiLevelType w:val="multilevel"/>
    <w:tmpl w:val="B8E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94C31"/>
    <w:multiLevelType w:val="multilevel"/>
    <w:tmpl w:val="82AA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E31A7"/>
    <w:multiLevelType w:val="multilevel"/>
    <w:tmpl w:val="2DAA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9429B"/>
    <w:multiLevelType w:val="multilevel"/>
    <w:tmpl w:val="D422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F845FB"/>
    <w:multiLevelType w:val="multilevel"/>
    <w:tmpl w:val="FFC0F330"/>
    <w:lvl w:ilvl="0">
      <w:start w:val="1"/>
      <w:numFmt w:val="decimal"/>
      <w:lvlText w:val="%1."/>
      <w:lvlJc w:val="left"/>
      <w:pPr>
        <w:ind w:left="285" w:hanging="284"/>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5" w15:restartNumberingAfterBreak="0">
    <w:nsid w:val="57774185"/>
    <w:multiLevelType w:val="multilevel"/>
    <w:tmpl w:val="A71C7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611C43"/>
    <w:multiLevelType w:val="multilevel"/>
    <w:tmpl w:val="B65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3C7"/>
    <w:rsid w:val="002D083F"/>
    <w:rsid w:val="00345387"/>
    <w:rsid w:val="0046726A"/>
    <w:rsid w:val="00490148"/>
    <w:rsid w:val="005643C7"/>
    <w:rsid w:val="0068282C"/>
    <w:rsid w:val="006A41DE"/>
    <w:rsid w:val="006B747B"/>
    <w:rsid w:val="007675AC"/>
    <w:rsid w:val="0095366E"/>
    <w:rsid w:val="00A871D2"/>
    <w:rsid w:val="00AB53D0"/>
    <w:rsid w:val="00BD6048"/>
    <w:rsid w:val="00BF5C5C"/>
    <w:rsid w:val="00C475E8"/>
    <w:rsid w:val="00F43E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FC31"/>
  <w15:docId w15:val="{3EB7A4E8-26E5-0940-84A1-40FD9708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scilite.org.au/conferences/melbourne08/procs/gerbic.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press.ca/index.php/books/1201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cilite.org.au/ajet/ajet25/lef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Cochrane</cp:lastModifiedBy>
  <cp:revision>2</cp:revision>
  <dcterms:created xsi:type="dcterms:W3CDTF">2020-10-13T02:07:00Z</dcterms:created>
  <dcterms:modified xsi:type="dcterms:W3CDTF">2020-10-13T02:07:00Z</dcterms:modified>
</cp:coreProperties>
</file>